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300" w:before="300"/>
        <w:jc w:val="center"/>
      </w:pPr>
      <w:r>
        <w:t xml:space="preserve">DICAS PARA FAZER O QUIZ COM TDAH: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🎯 Leia uma questão por vez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⏰ Faça pausas de 2 minutos a cada 5 questões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Marque suas respostas na folha de respostas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Use o espaço de anotações para suas observações</w:t>
      </w:r>
    </w:p>
    <w:p>
      <w:pPr>
        <w:spacing w:after="30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Use o espaço de anotações para suas observações</w:t>
      </w:r>
    </w:p>
    <w:p>
      <w:pPr>
        <w:pStyle w:val="Heading1"/>
        <w:spacing w:after="400" w:before="400"/>
        <w:jc w:val="center"/>
      </w:pPr>
      <w:r>
        <w:t xml:space="preserve">QUIZ EDUCATIVO - TESTE SEU CONHECIMENTO</w:t>
      </w:r>
    </w:p>
    <w:p>
      <w:pPr>
        <w:pStyle w:val="Heading2"/>
        <w:spacing w:after="200" w:before="200"/>
        <w:jc w:val="center"/>
      </w:pPr>
      <w:r>
        <w:t xml:space="preserve">ASSUNTO: Função de 1º Grau</w:t>
      </w:r>
    </w:p>
    <w:p>
      <w:pPr>
        <w:spacing w:after="400"/>
        <w:jc w:val="center"/>
      </w:pPr>
      <w:r>
        <w:rPr>
          <w:color w:val="666666"/>
          <w:sz w:val="24"/>
          <w:szCs w:val="24"/>
          <w:rFonts w:ascii="Arial" w:cs="Arial" w:eastAsia="Arial" w:hAnsi="Arial"/>
        </w:rPr>
        <w:t xml:space="preserve">Este conteúdo fascinante explora a função de 1º grau, um conceito fundamental em matemática. Ele apresenta o assunto de maneira prática e relevante, com exemplos do mundo real e exercícios desafiadores que incentivam o pensamento crítico e a resolução de problemas.</w:t>
      </w:r>
    </w:p>
    <w:p>
      <w:pPr>
        <w:pStyle w:val="Heading2"/>
        <w:spacing w:after="200" w:before="400"/>
      </w:pPr>
      <w:r>
        <w:t xml:space="preserve">INSTRUÇÕES: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Leia cada questão com atenção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Escolha apenas UMA alternativa (A, B, C ou D)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Marque suas respostas no espaço fornecido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Use o espaço de anotações para suas observações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Faça pausas se necessário durante o teste</w:t>
      </w:r>
    </w:p>
    <w:p>
      <w:pPr>
        <w:spacing w:after="400"/>
      </w:pPr>
    </w:p>
    <w:p>
      <w:pPr>
        <w:pStyle w:val="Heading2"/>
        <w:spacing w:after="200" w:before="400"/>
      </w:pPr>
      <w:r>
        <w:t xml:space="preserve">QUESTÕES:</w:t>
      </w: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1: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Desafio 1: Imagine que você é um taxista. Você cobra R$ 4,00 pela bandeirada e mais R$ 2,50 por km rodado. Quanto você cobraria por uma corrida de 10 km?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R$ 29,00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R$ 30,00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R$ 25,00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R$ 28,00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2: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Desafio 2: Você é um vendedor e seu salário é composto por $ 500,00 mais 3% de comissão sobre tudo que você vender. Se você vender R$ 10.000,00, quanto será o seu salário?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R$ 800,00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R$ 1.000,00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R$ 700,00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R$ 900,00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3: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Desafio 3: Você tem um tanque com 20.000 L e começa a esvaziá-lo a uma vazão de 500 L por minuto. Quantos minutos levará para esvaziar o tanque completamente?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30 minutos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40 minutos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50 minutos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60 minutos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4: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Desafio 4: Se a função f(x) = 2x + 3, qual será o valor de f(5)?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13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15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8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5: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Desafio 5: Se a função f(x) = x - 4, qual será o valor de f(10)?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14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6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16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4</w:t>
      </w:r>
    </w:p>
    <w:p>
      <w:pPr>
        <w:spacing w:after="200"/>
      </w:pPr>
    </w:p>
    <w:p>
      <w:pPr>
        <w:spacing w:after="400"/>
      </w:pPr>
    </w:p>
    <w:p>
      <w:pPr>
        <w:pStyle w:val="Heading2"/>
        <w:spacing w:after="200" w:before="400"/>
      </w:pPr>
      <w:r>
        <w:t xml:space="preserve">SUAS RESPOSTAS:</w:t>
      </w:r>
    </w:p>
    <w:tbl>
      <w:tblPr>
        <w:tblW w:type="pct" w:w="100%"/>
        <w:tblBorders>
          <w:top w:val="single" w:color="2E5BBA" w:sz="2"/>
          <w:left w:val="single" w:color="2E5BBA" w:sz="2"/>
          <w:bottom w:val="single" w:color="2E5BBA" w:sz="2"/>
          <w:right w:val="single" w:color="2E5BBA" w:sz="2"/>
          <w:insideH w:val="single" w:color="2E5BBA" w:sz="1"/>
          <w:insideV w:val="single" w:color="2E5BBA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Questão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A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B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C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D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1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2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3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4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5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</w:tbl>
    <w:p>
      <w:pPr>
        <w:spacing w:after="400"/>
      </w:pPr>
    </w:p>
    <w:p>
      <w:pPr>
        <w:pStyle w:val="Heading2"/>
        <w:spacing w:after="200" w:before="400"/>
      </w:pPr>
      <w:r>
        <w:t xml:space="preserve">ESPAÇO PARA ANOTAÇÕES: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400"/>
      </w:pPr>
    </w:p>
    <w:p>
      <w:pPr>
        <w:pStyle w:val="Heading2"/>
        <w:spacing w:after="300" w:before="300"/>
        <w:jc w:val="center"/>
      </w:pPr>
      <w:r>
        <w:t xml:space="preserve">DICAS DE ESTUDO PARA TDAH: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📚 Divida o estudo em sessões de 25 minutos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🎯 Foque em um tópico por vez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Faça resumos com suas próprias palavras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🏃‍♂️ Faça pausas ativas entre sessões de estudo</w:t>
      </w:r>
    </w:p>
    <w:sectPr>
      <w:pgSz w:w="11906" w:h="16838" w:orient="portrait"/>
      <w:pgMar w:top="1800" w:right="1800" w:bottom="18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2025-08-14T20:26:56.508Z</dcterms:created>
  <dcterms:modified xsi:type="dcterms:W3CDTF">2025-08-14T20:26:56.508Z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